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F08" w:rsidRDefault="00305A69" w:rsidP="00305A6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</w:t>
      </w:r>
      <w:r w:rsidR="00AF5BA2">
        <w:rPr>
          <w:b/>
          <w:i/>
          <w:sz w:val="28"/>
          <w:szCs w:val="28"/>
        </w:rPr>
        <w:t xml:space="preserve"> Sprawozdanie  dotyczące </w:t>
      </w:r>
      <w:r w:rsidR="00C47ABA">
        <w:rPr>
          <w:b/>
          <w:i/>
          <w:sz w:val="28"/>
          <w:szCs w:val="28"/>
        </w:rPr>
        <w:t xml:space="preserve"> ewidencji prowadzonej przez </w:t>
      </w:r>
    </w:p>
    <w:p w:rsidR="00C42F08" w:rsidRDefault="00BF55D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straż  miejską</w:t>
      </w:r>
      <w:r w:rsidR="00C47ABA">
        <w:rPr>
          <w:b/>
          <w:i/>
          <w:sz w:val="28"/>
          <w:szCs w:val="28"/>
        </w:rPr>
        <w:t xml:space="preserve">  </w:t>
      </w:r>
    </w:p>
    <w:p w:rsidR="00C42F08" w:rsidRDefault="00C47AB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oraz informacji o współpracy straży z Policją</w:t>
      </w:r>
    </w:p>
    <w:p w:rsidR="00C42F08" w:rsidRDefault="007D62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w 2014</w:t>
      </w:r>
      <w:r w:rsidR="00C47ABA">
        <w:rPr>
          <w:b/>
          <w:i/>
          <w:sz w:val="28"/>
          <w:szCs w:val="28"/>
        </w:rPr>
        <w:t xml:space="preserve"> roku</w:t>
      </w:r>
    </w:p>
    <w:p w:rsidR="00C42F08" w:rsidRDefault="00C42F08">
      <w:pPr>
        <w:jc w:val="center"/>
        <w:rPr>
          <w:b/>
        </w:rPr>
      </w:pPr>
    </w:p>
    <w:p w:rsidR="00C42F08" w:rsidRDefault="00E208FC">
      <w:r>
        <w:t>SM.5520.4.2</w:t>
      </w:r>
      <w:r w:rsidR="007D62F8">
        <w:t>.2015</w:t>
      </w:r>
      <w:r w:rsidR="002C4CF6">
        <w:t xml:space="preserve">                                             </w:t>
      </w:r>
      <w:r w:rsidR="007D62F8">
        <w:t xml:space="preserve">                  Rabka-Zdrój 12.01.2015</w:t>
      </w:r>
      <w:r w:rsidR="002C4CF6">
        <w:t>r.</w:t>
      </w:r>
    </w:p>
    <w:p w:rsidR="00C42F08" w:rsidRDefault="00C42F08">
      <w:pPr>
        <w:rPr>
          <w:color w:val="7030A0"/>
        </w:rPr>
      </w:pPr>
    </w:p>
    <w:p w:rsidR="00C42F08" w:rsidRDefault="00C47ABA">
      <w:pPr>
        <w:autoSpaceDE w:val="0"/>
        <w:autoSpaceDN w:val="0"/>
        <w:adjustRightInd w:val="0"/>
        <w:spacing w:before="240"/>
        <w:jc w:val="center"/>
      </w:pPr>
      <w:r>
        <w:rPr>
          <w:b/>
          <w:bCs/>
        </w:rPr>
        <w:t>EWIDENCJA ETATÓW, WYPOSAŻENIA ORAZ WYNIKÓW DZIAŁAŃ STRAŻY</w:t>
      </w:r>
    </w:p>
    <w:p w:rsidR="00C42F08" w:rsidRDefault="00C42F08">
      <w:pPr>
        <w:autoSpaceDE w:val="0"/>
        <w:autoSpaceDN w:val="0"/>
        <w:adjustRightInd w:val="0"/>
        <w:jc w:val="center"/>
      </w:pPr>
    </w:p>
    <w:p w:rsidR="00C42F08" w:rsidRDefault="00AF5BA2">
      <w:pPr>
        <w:autoSpaceDE w:val="0"/>
        <w:autoSpaceDN w:val="0"/>
        <w:adjustRightInd w:val="0"/>
        <w:jc w:val="center"/>
      </w:pPr>
      <w:r>
        <w:t>STRAŻ  MIEJSKA  W  RABCE - ZDROJU</w:t>
      </w:r>
    </w:p>
    <w:p w:rsidR="00C42F08" w:rsidRDefault="00C42F08">
      <w:pPr>
        <w:autoSpaceDE w:val="0"/>
        <w:autoSpaceDN w:val="0"/>
        <w:adjustRightInd w:val="0"/>
        <w:jc w:val="center"/>
      </w:pPr>
    </w:p>
    <w:p w:rsidR="00C42F08" w:rsidRDefault="00C42F08">
      <w:pPr>
        <w:autoSpaceDE w:val="0"/>
        <w:autoSpaceDN w:val="0"/>
        <w:adjustRightInd w:val="0"/>
        <w:jc w:val="center"/>
        <w:rPr>
          <w:b/>
          <w:bCs/>
        </w:rPr>
      </w:pPr>
    </w:p>
    <w:p w:rsidR="00C42F08" w:rsidRDefault="00C47ABA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według </w:t>
      </w:r>
      <w:r w:rsidR="00AF5BA2">
        <w:rPr>
          <w:b/>
          <w:bCs/>
        </w:rPr>
        <w:t>stanu na dzi</w:t>
      </w:r>
      <w:r w:rsidR="007D62F8">
        <w:rPr>
          <w:b/>
          <w:bCs/>
        </w:rPr>
        <w:t>eń  31.12.2014</w:t>
      </w:r>
      <w:r>
        <w:rPr>
          <w:b/>
          <w:bCs/>
        </w:rPr>
        <w:t xml:space="preserve"> r.</w:t>
      </w:r>
    </w:p>
    <w:p w:rsidR="00C42F08" w:rsidRDefault="00AF5BA2">
      <w:pPr>
        <w:autoSpaceDE w:val="0"/>
        <w:autoSpaceDN w:val="0"/>
        <w:adjustRightInd w:val="0"/>
        <w:spacing w:before="240"/>
        <w:jc w:val="both"/>
      </w:pPr>
      <w:r>
        <w:t>Adres  34-700  Rabka-Zdrój  ul. Parkowa 2</w:t>
      </w:r>
    </w:p>
    <w:p w:rsidR="00C42F08" w:rsidRDefault="00C42F08">
      <w:pPr>
        <w:autoSpaceDE w:val="0"/>
        <w:autoSpaceDN w:val="0"/>
        <w:adjustRightInd w:val="0"/>
        <w:jc w:val="both"/>
      </w:pPr>
    </w:p>
    <w:p w:rsidR="00C42F08" w:rsidRDefault="00C47ABA">
      <w:pPr>
        <w:autoSpaceDE w:val="0"/>
        <w:autoSpaceDN w:val="0"/>
        <w:adjustRightInd w:val="0"/>
        <w:jc w:val="both"/>
      </w:pPr>
      <w:r>
        <w:t>Numery te</w:t>
      </w:r>
      <w:r w:rsidR="00AF5BA2">
        <w:t>lefonów  18 26 79</w:t>
      </w:r>
      <w:r w:rsidR="0044634F">
        <w:t> </w:t>
      </w:r>
      <w:r w:rsidR="00AF5BA2">
        <w:t>263</w:t>
      </w:r>
      <w:r w:rsidR="0044634F">
        <w:t xml:space="preserve"> </w:t>
      </w:r>
      <w:r w:rsidR="0019140B">
        <w:t xml:space="preserve"> lub centrala 18 26 76 440  wew. 307</w:t>
      </w:r>
    </w:p>
    <w:p w:rsidR="00C42F08" w:rsidRDefault="00C42F08">
      <w:pPr>
        <w:autoSpaceDE w:val="0"/>
        <w:autoSpaceDN w:val="0"/>
        <w:adjustRightInd w:val="0"/>
        <w:jc w:val="both"/>
      </w:pPr>
    </w:p>
    <w:p w:rsidR="00C42F08" w:rsidRDefault="00C47ABA">
      <w:pPr>
        <w:autoSpaceDE w:val="0"/>
        <w:autoSpaceDN w:val="0"/>
        <w:adjustRightInd w:val="0"/>
        <w:jc w:val="both"/>
      </w:pPr>
      <w:r>
        <w:t>Numery fak</w:t>
      </w:r>
      <w:r w:rsidR="00AF5BA2">
        <w:t>sów 18 26 91 555</w:t>
      </w:r>
    </w:p>
    <w:p w:rsidR="00C42F08" w:rsidRDefault="00C42F08">
      <w:pPr>
        <w:autoSpaceDE w:val="0"/>
        <w:autoSpaceDN w:val="0"/>
        <w:adjustRightInd w:val="0"/>
        <w:jc w:val="both"/>
      </w:pPr>
    </w:p>
    <w:p w:rsidR="00C42F08" w:rsidRDefault="00C47ABA">
      <w:pPr>
        <w:autoSpaceDE w:val="0"/>
        <w:autoSpaceDN w:val="0"/>
        <w:adjustRightInd w:val="0"/>
        <w:jc w:val="both"/>
      </w:pPr>
      <w:r>
        <w:t>Adres poczty elektro</w:t>
      </w:r>
      <w:r w:rsidR="00AF5BA2">
        <w:t>nicznej  sm@rabka.pl</w:t>
      </w:r>
    </w:p>
    <w:p w:rsidR="00C42F08" w:rsidRDefault="00C42F08">
      <w:pPr>
        <w:autoSpaceDE w:val="0"/>
        <w:autoSpaceDN w:val="0"/>
        <w:adjustRightInd w:val="0"/>
        <w:jc w:val="both"/>
      </w:pPr>
    </w:p>
    <w:p w:rsidR="00C42F08" w:rsidRDefault="00C47ABA">
      <w:pPr>
        <w:autoSpaceDE w:val="0"/>
        <w:autoSpaceDN w:val="0"/>
        <w:adjustRightInd w:val="0"/>
        <w:jc w:val="both"/>
      </w:pPr>
      <w:r w:rsidRPr="0019140B">
        <w:rPr>
          <w:strike/>
        </w:rPr>
        <w:t>Samodzielna jednostka organizacyjna</w:t>
      </w:r>
      <w:r>
        <w:t>/jednostka organizacyjna w strukturze urzędu gminy*</w:t>
      </w:r>
    </w:p>
    <w:p w:rsidR="00C42F08" w:rsidRDefault="00C42F08">
      <w:pPr>
        <w:autoSpaceDE w:val="0"/>
        <w:autoSpaceDN w:val="0"/>
        <w:adjustRightInd w:val="0"/>
        <w:jc w:val="both"/>
      </w:pPr>
    </w:p>
    <w:p w:rsidR="00C42F08" w:rsidRDefault="00C47AB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t>Data powoła</w:t>
      </w:r>
      <w:r w:rsidR="0019140B">
        <w:t>nia  23  listopada 1990 r.</w:t>
      </w:r>
    </w:p>
    <w:p w:rsidR="00C42F08" w:rsidRDefault="00C42F08">
      <w:pPr>
        <w:rPr>
          <w:rFonts w:ascii="Arial" w:hAnsi="Arial" w:cs="Arial"/>
          <w:b/>
        </w:rPr>
      </w:pPr>
    </w:p>
    <w:p w:rsidR="00C42F08" w:rsidRDefault="00C47ABA">
      <w:pPr>
        <w:autoSpaceDE w:val="0"/>
        <w:autoSpaceDN w:val="0"/>
        <w:adjustRightInd w:val="0"/>
        <w:spacing w:before="240"/>
        <w:ind w:right="-1008"/>
        <w:jc w:val="center"/>
      </w:pPr>
      <w:r>
        <w:rPr>
          <w:b/>
          <w:bCs/>
        </w:rPr>
        <w:t>Część I</w:t>
      </w:r>
    </w:p>
    <w:p w:rsidR="00C42F08" w:rsidRDefault="00C42F08">
      <w:pPr>
        <w:jc w:val="both"/>
      </w:pPr>
    </w:p>
    <w:p w:rsidR="00C42F08" w:rsidRDefault="00C42F08">
      <w:pPr>
        <w:rPr>
          <w:b/>
        </w:rPr>
      </w:pPr>
    </w:p>
    <w:p w:rsidR="00C42F08" w:rsidRDefault="00C47ABA">
      <w:pPr>
        <w:rPr>
          <w:b/>
        </w:rPr>
      </w:pPr>
      <w:r>
        <w:rPr>
          <w:b/>
        </w:rPr>
        <w:t>Liczba oddziałów</w:t>
      </w:r>
    </w:p>
    <w:p w:rsidR="00C42F08" w:rsidRDefault="00C42F08"/>
    <w:p w:rsidR="00C42F08" w:rsidRDefault="00C42F08">
      <w:pPr>
        <w:pStyle w:val="Tekstpodstawowy"/>
        <w:jc w:val="both"/>
        <w:rPr>
          <w:sz w:val="24"/>
          <w:szCs w:val="24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2700"/>
        <w:gridCol w:w="2700"/>
        <w:gridCol w:w="3060"/>
      </w:tblGrid>
      <w:tr w:rsidR="00C42F08">
        <w:trPr>
          <w:cantSplit/>
        </w:trPr>
        <w:tc>
          <w:tcPr>
            <w:tcW w:w="1150" w:type="dxa"/>
            <w:vMerge w:val="restart"/>
            <w:vAlign w:val="center"/>
          </w:tcPr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5400" w:type="dxa"/>
            <w:gridSpan w:val="2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oddziału straży, jej siedziba (adres) </w:t>
            </w:r>
            <w:r>
              <w:rPr>
                <w:b/>
                <w:sz w:val="24"/>
                <w:szCs w:val="24"/>
              </w:rPr>
              <w:br/>
              <w:t xml:space="preserve">i charakter </w:t>
            </w:r>
          </w:p>
        </w:tc>
        <w:tc>
          <w:tcPr>
            <w:tcW w:w="3060" w:type="dxa"/>
            <w:vMerge w:val="restart"/>
            <w:vAlign w:val="center"/>
          </w:tcPr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 etatów</w:t>
            </w: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</w:tr>
      <w:tr w:rsidR="00C42F08">
        <w:trPr>
          <w:cantSplit/>
          <w:trHeight w:val="1027"/>
        </w:trPr>
        <w:tc>
          <w:tcPr>
            <w:tcW w:w="1150" w:type="dxa"/>
            <w:vMerge/>
          </w:tcPr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miejska</w:t>
            </w:r>
          </w:p>
        </w:tc>
        <w:tc>
          <w:tcPr>
            <w:tcW w:w="2700" w:type="dxa"/>
            <w:vAlign w:val="center"/>
          </w:tcPr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gminna</w:t>
            </w: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C42F08" w:rsidRDefault="00C42F08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</w:p>
        </w:tc>
      </w:tr>
      <w:tr w:rsidR="00C42F08">
        <w:trPr>
          <w:trHeight w:val="442"/>
        </w:trPr>
        <w:tc>
          <w:tcPr>
            <w:tcW w:w="1150" w:type="dxa"/>
            <w:vAlign w:val="center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70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06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</w:tr>
      <w:tr w:rsidR="00C42F08">
        <w:trPr>
          <w:trHeight w:val="442"/>
        </w:trPr>
        <w:tc>
          <w:tcPr>
            <w:tcW w:w="1150" w:type="dxa"/>
            <w:vAlign w:val="center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70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06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</w:tr>
      <w:tr w:rsidR="00C42F08">
        <w:trPr>
          <w:trHeight w:val="442"/>
        </w:trPr>
        <w:tc>
          <w:tcPr>
            <w:tcW w:w="1150" w:type="dxa"/>
            <w:vAlign w:val="center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70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06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</w:tr>
      <w:tr w:rsidR="00C42F08">
        <w:trPr>
          <w:trHeight w:val="442"/>
        </w:trPr>
        <w:tc>
          <w:tcPr>
            <w:tcW w:w="1150" w:type="dxa"/>
            <w:vAlign w:val="center"/>
          </w:tcPr>
          <w:p w:rsidR="00C42F08" w:rsidRDefault="00C47ABA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270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70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3060" w:type="dxa"/>
            <w:vAlign w:val="center"/>
          </w:tcPr>
          <w:p w:rsidR="00C42F08" w:rsidRPr="00E33282" w:rsidRDefault="00E27BBE">
            <w:pPr>
              <w:pStyle w:val="Tekstpodstawowy"/>
              <w:jc w:val="center"/>
              <w:rPr>
                <w:b/>
                <w:sz w:val="24"/>
                <w:szCs w:val="24"/>
              </w:rPr>
            </w:pPr>
            <w:r w:rsidRPr="00E33282">
              <w:rPr>
                <w:b/>
                <w:sz w:val="24"/>
                <w:szCs w:val="24"/>
              </w:rPr>
              <w:t>0</w:t>
            </w:r>
          </w:p>
        </w:tc>
      </w:tr>
    </w:tbl>
    <w:p w:rsidR="00C42F08" w:rsidRDefault="00C42F08">
      <w:pPr>
        <w:autoSpaceDE w:val="0"/>
        <w:autoSpaceDN w:val="0"/>
        <w:adjustRightInd w:val="0"/>
        <w:ind w:left="708"/>
        <w:jc w:val="center"/>
        <w:rPr>
          <w:b/>
          <w:bCs/>
        </w:rPr>
      </w:pPr>
    </w:p>
    <w:p w:rsidR="00C42F08" w:rsidRDefault="00C42F08">
      <w:pPr>
        <w:autoSpaceDE w:val="0"/>
        <w:autoSpaceDN w:val="0"/>
        <w:adjustRightInd w:val="0"/>
        <w:ind w:left="708"/>
        <w:jc w:val="center"/>
      </w:pPr>
    </w:p>
    <w:p w:rsidR="00C42F08" w:rsidRDefault="00C42F08">
      <w:pPr>
        <w:autoSpaceDE w:val="0"/>
        <w:autoSpaceDN w:val="0"/>
        <w:adjustRightInd w:val="0"/>
        <w:ind w:left="708"/>
        <w:jc w:val="center"/>
      </w:pP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0"/>
        <w:gridCol w:w="1620"/>
        <w:gridCol w:w="1620"/>
        <w:gridCol w:w="1440"/>
        <w:gridCol w:w="1440"/>
        <w:gridCol w:w="1440"/>
      </w:tblGrid>
      <w:tr w:rsidR="00C42F08">
        <w:trPr>
          <w:cantSplit/>
        </w:trPr>
        <w:tc>
          <w:tcPr>
            <w:tcW w:w="2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Stanowiska w straży gminnej (miejskiej)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Liczba etatów na poszczególnych stanowiskach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F08">
        <w:trPr>
          <w:cantSplit/>
        </w:trPr>
        <w:tc>
          <w:tcPr>
            <w:tcW w:w="2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pełny etat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 xml:space="preserve"> etatu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 xml:space="preserve"> etatu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vertAlign w:val="subscript"/>
              </w:rPr>
              <w:t>4</w:t>
            </w:r>
            <w:r>
              <w:rPr>
                <w:sz w:val="22"/>
                <w:szCs w:val="22"/>
              </w:rPr>
              <w:t xml:space="preserve"> etatu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inny wymiar etatu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komendant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E27BBE" w:rsidRPr="00E33282">
              <w:rPr>
                <w:b/>
                <w:sz w:val="22"/>
                <w:szCs w:val="22"/>
              </w:rPr>
              <w:t xml:space="preserve">      1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komendanta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E27BBE" w:rsidRPr="00E33282">
              <w:rPr>
                <w:b/>
                <w:sz w:val="22"/>
                <w:szCs w:val="22"/>
              </w:rPr>
              <w:t xml:space="preserve">      1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naczelnik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naczelnika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kierownika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inspektor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E27BBE" w:rsidRPr="00E33282">
              <w:rPr>
                <w:b/>
                <w:sz w:val="22"/>
                <w:szCs w:val="22"/>
              </w:rPr>
              <w:t xml:space="preserve">     2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inspektor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inspektor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7D62F8">
              <w:rPr>
                <w:b/>
                <w:sz w:val="22"/>
                <w:szCs w:val="22"/>
              </w:rPr>
              <w:t xml:space="preserve">    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specjalista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specjalista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specjalista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strażnik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strażnik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strażnik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aplikant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7D62F8">
              <w:rPr>
                <w:b/>
                <w:sz w:val="22"/>
                <w:szCs w:val="22"/>
              </w:rPr>
              <w:t>1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Razem strażnicy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8B6274" w:rsidRPr="00E33282">
              <w:rPr>
                <w:b/>
                <w:sz w:val="22"/>
                <w:szCs w:val="22"/>
              </w:rPr>
              <w:t xml:space="preserve">   5</w:t>
            </w:r>
          </w:p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stanowiska urzędnicze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E27B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    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stanowiska pomocnicze i obsługi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E27B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    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42F08"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 etatów ogółem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E27BBE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    </w:t>
            </w:r>
            <w:r w:rsidR="00B7770F" w:rsidRPr="00E33282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C42F08" w:rsidRDefault="00C42F08">
      <w:pPr>
        <w:autoSpaceDE w:val="0"/>
        <w:autoSpaceDN w:val="0"/>
        <w:adjustRightInd w:val="0"/>
        <w:rPr>
          <w:sz w:val="22"/>
          <w:szCs w:val="22"/>
        </w:rPr>
      </w:pPr>
    </w:p>
    <w:p w:rsidR="00C42F08" w:rsidRDefault="00C42F08">
      <w:pPr>
        <w:rPr>
          <w:rFonts w:ascii="Arial" w:hAnsi="Arial" w:cs="Arial"/>
          <w:b/>
        </w:rPr>
      </w:pPr>
    </w:p>
    <w:p w:rsidR="00C42F08" w:rsidRDefault="00C42F08">
      <w:pPr>
        <w:rPr>
          <w:b/>
        </w:rPr>
      </w:pPr>
    </w:p>
    <w:p w:rsidR="00C42F08" w:rsidRDefault="00C47ABA">
      <w:pPr>
        <w:rPr>
          <w:b/>
        </w:rPr>
      </w:pPr>
      <w:r>
        <w:rPr>
          <w:b/>
        </w:rPr>
        <w:lastRenderedPageBreak/>
        <w:t>Wykształcenie strażników</w:t>
      </w:r>
    </w:p>
    <w:p w:rsidR="00C42F08" w:rsidRDefault="00C42F08"/>
    <w:p w:rsidR="00C42F08" w:rsidRDefault="00C42F08"/>
    <w:tbl>
      <w:tblPr>
        <w:tblW w:w="954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0"/>
        <w:gridCol w:w="2340"/>
        <w:gridCol w:w="2160"/>
        <w:gridCol w:w="2160"/>
        <w:gridCol w:w="2520"/>
      </w:tblGrid>
      <w:tr w:rsidR="00C42F08">
        <w:trPr>
          <w:cantSplit/>
          <w:trHeight w:val="276"/>
        </w:trPr>
        <w:tc>
          <w:tcPr>
            <w:tcW w:w="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Stanowisko</w:t>
            </w:r>
          </w:p>
        </w:tc>
        <w:tc>
          <w:tcPr>
            <w:tcW w:w="684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42F08" w:rsidRDefault="00C47A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Wykształcenie</w:t>
            </w:r>
          </w:p>
        </w:tc>
      </w:tr>
      <w:tr w:rsidR="00C42F08">
        <w:trPr>
          <w:cantSplit/>
          <w:trHeight w:val="276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4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F08">
        <w:trPr>
          <w:cantSplit/>
          <w:trHeight w:val="276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wyższe</w:t>
            </w:r>
          </w:p>
        </w:tc>
        <w:tc>
          <w:tcPr>
            <w:tcW w:w="21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7ABA">
            <w:pPr>
              <w:ind w:left="36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średnie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podstawowe</w:t>
            </w:r>
          </w:p>
        </w:tc>
      </w:tr>
      <w:tr w:rsidR="00C42F08">
        <w:trPr>
          <w:cantSplit/>
          <w:trHeight w:val="276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F08">
        <w:trPr>
          <w:cantSplit/>
          <w:trHeight w:val="276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F08">
        <w:trPr>
          <w:cantSplit/>
          <w:trHeight w:val="276"/>
        </w:trPr>
        <w:tc>
          <w:tcPr>
            <w:tcW w:w="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42F08" w:rsidRDefault="00C42F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F0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Komendant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E27BBE">
            <w:pPr>
              <w:jc w:val="center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0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Komendanta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E27BBE">
            <w:pPr>
              <w:jc w:val="center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7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Naczelnik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2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naczelnika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2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Kierownik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26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Zastępca kierownika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3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inspektor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E27BBE">
            <w:pPr>
              <w:jc w:val="center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4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Inspektor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8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 inspektor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8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specjalista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8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Specjalista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8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specjalista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28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Starszy strażnik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413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Strażnik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7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Młodszy strażnik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37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Aplikant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903A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82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47A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Razem strażnicy </w:t>
            </w:r>
            <w:r>
              <w:rPr>
                <w:sz w:val="22"/>
                <w:szCs w:val="22"/>
              </w:rPr>
              <w:t xml:space="preserve">(suma </w:t>
            </w:r>
            <w:proofErr w:type="spellStart"/>
            <w:r>
              <w:rPr>
                <w:sz w:val="22"/>
                <w:szCs w:val="22"/>
              </w:rPr>
              <w:t>pkt</w:t>
            </w:r>
            <w:proofErr w:type="spellEnd"/>
            <w:r>
              <w:rPr>
                <w:sz w:val="22"/>
                <w:szCs w:val="22"/>
              </w:rPr>
              <w:t xml:space="preserve"> 1–16)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Pr="00E33282" w:rsidRDefault="00C62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332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Pr="00E33282" w:rsidRDefault="00CB7AD8">
            <w:pPr>
              <w:jc w:val="center"/>
              <w:rPr>
                <w:b/>
                <w:bCs/>
                <w:sz w:val="22"/>
                <w:szCs w:val="22"/>
              </w:rPr>
            </w:pPr>
            <w:r w:rsidRPr="00E332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Pr="00E33282" w:rsidRDefault="00C42F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42F08">
        <w:trPr>
          <w:trHeight w:val="408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Stanowiska urzędnicze, pomocnicze i </w:t>
            </w:r>
            <w:proofErr w:type="spellStart"/>
            <w:r>
              <w:rPr>
                <w:sz w:val="22"/>
                <w:szCs w:val="22"/>
              </w:rPr>
              <w:t>obslugi</w:t>
            </w:r>
            <w:proofErr w:type="spellEnd"/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42F08" w:rsidRPr="00E33282" w:rsidRDefault="00C42F08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42F08">
        <w:trPr>
          <w:trHeight w:val="64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Default="00C47AB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Liczba etatów ogółem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Pr="00E33282" w:rsidRDefault="00C62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3328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Pr="00E33282" w:rsidRDefault="00C621A2">
            <w:pPr>
              <w:jc w:val="center"/>
              <w:rPr>
                <w:b/>
                <w:bCs/>
                <w:sz w:val="22"/>
                <w:szCs w:val="22"/>
              </w:rPr>
            </w:pPr>
            <w:r w:rsidRPr="00E33282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C42F08" w:rsidRPr="00E33282" w:rsidRDefault="00C42F08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:rsidR="00C42F08" w:rsidRDefault="00C42F08"/>
    <w:p w:rsidR="00C42F08" w:rsidRDefault="00C42F08"/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2F08">
      <w:pPr>
        <w:jc w:val="both"/>
        <w:rPr>
          <w:rFonts w:ascii="Arial" w:hAnsi="Arial" w:cs="Arial"/>
        </w:rPr>
      </w:pPr>
    </w:p>
    <w:p w:rsidR="00C42F08" w:rsidRDefault="00C47ABA">
      <w:pPr>
        <w:autoSpaceDE w:val="0"/>
        <w:autoSpaceDN w:val="0"/>
        <w:adjustRightInd w:val="0"/>
        <w:spacing w:before="240"/>
        <w:jc w:val="center"/>
      </w:pPr>
      <w:r>
        <w:rPr>
          <w:b/>
          <w:bCs/>
        </w:rPr>
        <w:lastRenderedPageBreak/>
        <w:t>Część II</w:t>
      </w:r>
    </w:p>
    <w:p w:rsidR="00C42F08" w:rsidRDefault="00C47AB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Ewidencja wyposażenia</w:t>
      </w:r>
    </w:p>
    <w:p w:rsidR="00C42F08" w:rsidRDefault="00C42F08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963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6"/>
        <w:gridCol w:w="6983"/>
        <w:gridCol w:w="7"/>
        <w:gridCol w:w="863"/>
        <w:gridCol w:w="956"/>
      </w:tblGrid>
      <w:tr w:rsidR="00C42F08" w:rsidTr="003478CB">
        <w:trPr>
          <w:trHeight w:val="51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Wyposażenie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Liczba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42F08" w:rsidTr="003478CB">
        <w:trPr>
          <w:trHeight w:val="49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03A32">
              <w:rPr>
                <w:sz w:val="22"/>
                <w:szCs w:val="22"/>
              </w:rPr>
              <w:t>K</w:t>
            </w:r>
            <w:r>
              <w:rPr>
                <w:sz w:val="22"/>
                <w:szCs w:val="22"/>
              </w:rPr>
              <w:t>ajdanki</w:t>
            </w:r>
            <w:r w:rsidR="00503A32">
              <w:rPr>
                <w:sz w:val="22"/>
                <w:szCs w:val="22"/>
              </w:rPr>
              <w:t xml:space="preserve">  zakładane   na ręce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150131" w:rsidRPr="00E33282">
              <w:rPr>
                <w:b/>
                <w:sz w:val="22"/>
                <w:szCs w:val="22"/>
              </w:rPr>
              <w:t xml:space="preserve">    5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503A32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pałki służbowe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150131" w:rsidRPr="00E33282">
              <w:rPr>
                <w:b/>
                <w:sz w:val="22"/>
                <w:szCs w:val="22"/>
              </w:rPr>
              <w:t xml:space="preserve">    5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psy służbowe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150131" w:rsidRPr="00E33282">
              <w:rPr>
                <w:b/>
                <w:sz w:val="22"/>
                <w:szCs w:val="22"/>
              </w:rPr>
              <w:t xml:space="preserve">    0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7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503A32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chemiczne środki obezwładniające w postaci ręcznych miotaczy substancji</w:t>
            </w:r>
          </w:p>
          <w:p w:rsidR="00503A32" w:rsidRDefault="00503A32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obezwładniających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503A32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5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7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03A32">
              <w:rPr>
                <w:sz w:val="22"/>
                <w:szCs w:val="22"/>
              </w:rPr>
              <w:t>przedmioty przeznaczone do obezwładniania osób za pomocą energii elektrycznej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3B2FEF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    0</w:t>
            </w:r>
          </w:p>
        </w:tc>
      </w:tr>
      <w:tr w:rsidR="00C42F08" w:rsidTr="003478CB">
        <w:trPr>
          <w:trHeight w:val="49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503A32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siatki obezwładniające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3B2FEF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    0</w:t>
            </w: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453FA1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</w:t>
            </w:r>
            <w:r w:rsidR="00503A32">
              <w:rPr>
                <w:sz w:val="22"/>
                <w:szCs w:val="22"/>
              </w:rPr>
              <w:t>roń palna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3B2FEF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    </w:t>
            </w:r>
            <w:r w:rsidR="00453FA1">
              <w:rPr>
                <w:b/>
                <w:sz w:val="22"/>
                <w:szCs w:val="22"/>
              </w:rPr>
              <w:t>0</w:t>
            </w:r>
            <w:r w:rsidR="00C47ABA"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503A32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Urządzenia samoczynnie ujawniające i rejestrujące naruszenia przepisów ruchu drogowego</w:t>
            </w: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503A32">
              <w:rPr>
                <w:b/>
                <w:sz w:val="22"/>
                <w:szCs w:val="22"/>
              </w:rPr>
              <w:t xml:space="preserve">    1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5C3333" w:rsidTr="001F1591">
        <w:trPr>
          <w:trHeight w:val="25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333" w:rsidRDefault="005C3333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333" w:rsidRDefault="005C3333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a)stacjonarne urządzenia rejestrujące</w:t>
            </w:r>
          </w:p>
          <w:p w:rsidR="005C3333" w:rsidRPr="00503A32" w:rsidRDefault="005C3333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333" w:rsidRPr="00E33282" w:rsidRDefault="005C3333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C3333" w:rsidRPr="00E33282" w:rsidRDefault="005C3333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5C3333" w:rsidTr="001F1591">
        <w:trPr>
          <w:trHeight w:val="255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333" w:rsidRDefault="005C3333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3333" w:rsidRDefault="005C3333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b)urządzenia rejestrujące przejazd na czerwonym świetle</w:t>
            </w:r>
          </w:p>
          <w:p w:rsidR="005C3333" w:rsidRPr="00503A32" w:rsidRDefault="005C3333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C3333" w:rsidRPr="00E33282" w:rsidRDefault="005C3333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C3333" w:rsidRPr="00E33282" w:rsidRDefault="005C3333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3478CB" w:rsidTr="003478CB">
        <w:trPr>
          <w:trHeight w:val="236"/>
        </w:trPr>
        <w:tc>
          <w:tcPr>
            <w:tcW w:w="8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8CB" w:rsidRDefault="003478CB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8CB" w:rsidRDefault="003478CB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c)przenośne urządzenia rejestrujące</w:t>
            </w:r>
          </w:p>
          <w:p w:rsidR="003478CB" w:rsidRPr="00503A32" w:rsidRDefault="003478CB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78CB" w:rsidRPr="00E33282" w:rsidRDefault="003478CB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1</w:t>
            </w:r>
          </w:p>
        </w:tc>
      </w:tr>
      <w:tr w:rsidR="00C42F08" w:rsidTr="003478CB">
        <w:trPr>
          <w:trHeight w:val="76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3478CB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środki techniczne służące do obserwowania i rejestrowania obrazu zdarzeń   w miejscach publicznych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3B2FEF" w:rsidRPr="00E33282">
              <w:rPr>
                <w:b/>
                <w:sz w:val="22"/>
                <w:szCs w:val="22"/>
              </w:rPr>
              <w:t xml:space="preserve">    4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3478CB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pojazdy: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3B2FEF" w:rsidRPr="00E33282">
              <w:rPr>
                <w:b/>
                <w:sz w:val="22"/>
                <w:szCs w:val="22"/>
              </w:rPr>
              <w:t xml:space="preserve">    1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a) samochody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3B2FEF" w:rsidRPr="00E33282">
              <w:rPr>
                <w:b/>
                <w:sz w:val="22"/>
                <w:szCs w:val="22"/>
              </w:rPr>
              <w:t xml:space="preserve">    1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b) motocykle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</w:t>
            </w:r>
            <w:r w:rsidR="003B2FEF" w:rsidRPr="00E33282">
              <w:rPr>
                <w:b/>
                <w:sz w:val="22"/>
                <w:szCs w:val="22"/>
              </w:rPr>
              <w:t xml:space="preserve">    0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3478CB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c) motorowery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3B2FEF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    0</w:t>
            </w:r>
            <w:r w:rsidR="00C47ABA"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C42F08" w:rsidTr="003478CB">
        <w:trPr>
          <w:trHeight w:val="511"/>
        </w:trPr>
        <w:tc>
          <w:tcPr>
            <w:tcW w:w="8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 w:rsidP="003478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d) rowery</w:t>
            </w:r>
          </w:p>
          <w:p w:rsidR="00C42F08" w:rsidRDefault="00C42F08" w:rsidP="003478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3B2FEF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E33282">
              <w:rPr>
                <w:b/>
                <w:sz w:val="22"/>
                <w:szCs w:val="22"/>
              </w:rPr>
              <w:t xml:space="preserve">     0</w:t>
            </w:r>
            <w:r w:rsidR="00C47ABA" w:rsidRPr="00E33282">
              <w:rPr>
                <w:b/>
                <w:sz w:val="22"/>
                <w:szCs w:val="22"/>
              </w:rPr>
              <w:t xml:space="preserve"> </w:t>
            </w:r>
          </w:p>
          <w:p w:rsidR="00C42F08" w:rsidRPr="00E33282" w:rsidRDefault="00C42F08" w:rsidP="003478CB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</w:p>
        </w:tc>
      </w:tr>
      <w:tr w:rsidR="003478CB" w:rsidTr="003478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0"/>
        </w:trPr>
        <w:tc>
          <w:tcPr>
            <w:tcW w:w="826" w:type="dxa"/>
          </w:tcPr>
          <w:p w:rsidR="003478CB" w:rsidRPr="003478CB" w:rsidRDefault="003478CB" w:rsidP="003478CB">
            <w:pPr>
              <w:autoSpaceDE w:val="0"/>
              <w:autoSpaceDN w:val="0"/>
              <w:adjustRightInd w:val="0"/>
              <w:ind w:left="70"/>
              <w:rPr>
                <w:rFonts w:ascii="Arial" w:hAnsi="Arial"/>
                <w:sz w:val="20"/>
                <w:szCs w:val="20"/>
              </w:rPr>
            </w:pPr>
            <w:r w:rsidRPr="003478CB">
              <w:rPr>
                <w:rFonts w:ascii="Arial" w:hAnsi="Arial"/>
                <w:sz w:val="20"/>
                <w:szCs w:val="20"/>
              </w:rPr>
              <w:t xml:space="preserve">   11</w:t>
            </w:r>
          </w:p>
        </w:tc>
        <w:tc>
          <w:tcPr>
            <w:tcW w:w="6990" w:type="dxa"/>
            <w:gridSpan w:val="2"/>
          </w:tcPr>
          <w:p w:rsidR="003478CB" w:rsidRPr="003478CB" w:rsidRDefault="003478CB" w:rsidP="003478CB">
            <w:pPr>
              <w:autoSpaceDE w:val="0"/>
              <w:autoSpaceDN w:val="0"/>
              <w:adjustRightInd w:val="0"/>
              <w:ind w:left="70"/>
              <w:rPr>
                <w:rFonts w:ascii="Arial" w:hAnsi="Arial"/>
                <w:sz w:val="20"/>
                <w:szCs w:val="20"/>
              </w:rPr>
            </w:pPr>
            <w:r w:rsidRPr="003478CB">
              <w:rPr>
                <w:rFonts w:ascii="Arial" w:hAnsi="Arial"/>
                <w:sz w:val="20"/>
                <w:szCs w:val="20"/>
              </w:rPr>
              <w:t>konie</w:t>
            </w:r>
          </w:p>
        </w:tc>
        <w:tc>
          <w:tcPr>
            <w:tcW w:w="1819" w:type="dxa"/>
            <w:gridSpan w:val="2"/>
          </w:tcPr>
          <w:p w:rsidR="003478CB" w:rsidRPr="003478CB" w:rsidRDefault="003478CB" w:rsidP="003478CB">
            <w:pPr>
              <w:autoSpaceDE w:val="0"/>
              <w:autoSpaceDN w:val="0"/>
              <w:adjustRightInd w:val="0"/>
              <w:ind w:left="70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</w:rPr>
              <w:t xml:space="preserve">   </w:t>
            </w:r>
            <w:r w:rsidRPr="003478CB">
              <w:rPr>
                <w:rFonts w:ascii="Arial" w:hAnsi="Arial"/>
                <w:b/>
                <w:sz w:val="20"/>
                <w:szCs w:val="20"/>
              </w:rPr>
              <w:t>0</w:t>
            </w:r>
          </w:p>
        </w:tc>
      </w:tr>
    </w:tbl>
    <w:p w:rsidR="00C42F08" w:rsidRDefault="00C42F08"/>
    <w:p w:rsidR="00C42F08" w:rsidRDefault="00C42F08"/>
    <w:p w:rsidR="00C42F08" w:rsidRDefault="00C42F08"/>
    <w:p w:rsidR="00C42F08" w:rsidRDefault="00C42F08"/>
    <w:p w:rsidR="00C42F08" w:rsidRDefault="00C42F08"/>
    <w:p w:rsidR="00C42F08" w:rsidRDefault="00C42F08"/>
    <w:p w:rsidR="00C42F08" w:rsidRDefault="00C42F08"/>
    <w:p w:rsidR="00C42F08" w:rsidRDefault="00C42F08"/>
    <w:p w:rsidR="00C42F08" w:rsidRDefault="00C42F08">
      <w:pPr>
        <w:jc w:val="both"/>
        <w:rPr>
          <w:b/>
          <w:sz w:val="22"/>
          <w:szCs w:val="22"/>
        </w:rPr>
      </w:pPr>
    </w:p>
    <w:p w:rsidR="00C42F08" w:rsidRDefault="00C47AB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Część III</w:t>
      </w:r>
    </w:p>
    <w:p w:rsidR="00C42F08" w:rsidRDefault="00C42F0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42F08" w:rsidRDefault="00C47AB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Ewidencja wyników działań straży</w:t>
      </w:r>
    </w:p>
    <w:p w:rsidR="00C42F08" w:rsidRDefault="00C42F0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46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360"/>
        <w:gridCol w:w="2520"/>
        <w:gridCol w:w="1260"/>
        <w:gridCol w:w="900"/>
        <w:gridCol w:w="900"/>
        <w:gridCol w:w="900"/>
        <w:gridCol w:w="1080"/>
        <w:gridCol w:w="1110"/>
      </w:tblGrid>
      <w:tr w:rsidR="00C42F08">
        <w:trPr>
          <w:trHeight w:val="907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Lp.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Rodzaje wykroczeń zawartych w: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Środki oddziaływania wychowawczego (art. 41 </w:t>
            </w:r>
            <w:proofErr w:type="spellStart"/>
            <w:r>
              <w:rPr>
                <w:b/>
                <w:bCs/>
                <w:sz w:val="16"/>
                <w:szCs w:val="16"/>
              </w:rPr>
              <w:t>k.w</w:t>
            </w:r>
            <w:proofErr w:type="spellEnd"/>
            <w:r>
              <w:rPr>
                <w:b/>
                <w:bCs/>
                <w:sz w:val="16"/>
                <w:szCs w:val="16"/>
              </w:rPr>
              <w:t>.)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Mandat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Wnioski do sądu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Sprawy przekazane innym organom lub instytucjom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ind w:left="-1300" w:right="4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Razem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Razem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liczba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kwota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C42F08" w:rsidRPr="00E33282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- Kodeks wykroczeń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31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51 700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408</w:t>
            </w:r>
          </w:p>
        </w:tc>
      </w:tr>
      <w:tr w:rsidR="00C42F08" w:rsidRPr="00E33282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porządkowi i spokojowi publicznemu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instytucjom państwowym, samorządowym i społecznym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c)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bezpieczeństwu osób i mienia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</w:tr>
      <w:tr w:rsidR="00C42F08" w:rsidRPr="00E33282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d)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bezpieczeństwu i porządkowi w komunikacji, w tym: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49750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334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ujawnione przez urządzenia rejestrujące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CF1B64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47550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- pozostałe naruszenia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2131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osobie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f)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zdrowiu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g)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mieniu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h)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interesom konsumentów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obyczajności publicznej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3FF4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j)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wykroczenia przeciwko urządzeniom użytku publicznego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1F1591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C42F08">
        <w:tc>
          <w:tcPr>
            <w:tcW w:w="4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k) 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szkodnictwo leśne, polne i ogrodowe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przepisach wprowadzających Kodeks pracy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wychowaniu w trzeźwości </w:t>
            </w:r>
            <w:r>
              <w:rPr>
                <w:sz w:val="16"/>
                <w:szCs w:val="16"/>
              </w:rPr>
              <w:br/>
              <w:t>i przeciwdziałaniu alkoholizmowi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B27B6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B27B6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B27B6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B27B6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</w:t>
            </w: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ochronie zdrowia przed następstwami używania tytoniu </w:t>
            </w:r>
            <w:r>
              <w:rPr>
                <w:sz w:val="16"/>
                <w:szCs w:val="16"/>
              </w:rPr>
              <w:br/>
              <w:t>i wyrobów tytoniowych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utrzymaniu czystości </w:t>
            </w:r>
            <w:r>
              <w:rPr>
                <w:sz w:val="16"/>
                <w:szCs w:val="16"/>
              </w:rPr>
              <w:br/>
              <w:t>i porządku w gminach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B27B6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B27B6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B27B6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ochronie zwierząt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odpadach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B27B6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B27B6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- Prawo ochrony środowiska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- Prawo o miarach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- Prawo wodne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publicznym transporcie drogowym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ochronie zabytków i opiece nad zabytkami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ochronie zdrowia zwierząt oraz zwalczaniu chorób zakaźnych zwierząt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B27B6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B27B6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ochronie przyrody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2F08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recyklingu pojazdów wycofanych z eksploatacji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lecznictwie uzdrowiskowym, uzdrowiskach i obszarach ochrony uzdrowiskowej oraz o gminach uzdrowiskowych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zużytym sprzęcie elektrycznym i elektronicznym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o bateriach i akumulatorach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ustawie - Kodeks wyborczy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aktach prawa miejscowego (przepisy porządkowe)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innych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C42F08">
        <w:tc>
          <w:tcPr>
            <w:tcW w:w="33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2F08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</w:p>
          <w:p w:rsidR="00C42F08" w:rsidRDefault="00C47ABA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OGÓŁEM</w:t>
            </w:r>
          </w:p>
          <w:p w:rsidR="00C42F08" w:rsidRDefault="00C42F0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Pr="00E33282" w:rsidRDefault="00B27B6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Pr="00E33282" w:rsidRDefault="00B27B6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Pr="00E33282" w:rsidRDefault="00B27B6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55 800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Pr="00E33282" w:rsidRDefault="00B27B6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Default="00C42F08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42F08" w:rsidRPr="00E33282" w:rsidRDefault="00B27B66">
            <w:pPr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460</w:t>
            </w:r>
          </w:p>
        </w:tc>
      </w:tr>
    </w:tbl>
    <w:p w:rsidR="00C42F08" w:rsidRDefault="00C42F08">
      <w:pPr>
        <w:autoSpaceDE w:val="0"/>
        <w:autoSpaceDN w:val="0"/>
        <w:adjustRightInd w:val="0"/>
        <w:rPr>
          <w:rFonts w:ascii="Arial" w:hAnsi="Arial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E5D46" w:rsidRDefault="00FE5D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FE5D46" w:rsidRDefault="00FE5D4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C42F08" w:rsidRDefault="00C42F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0"/>
        <w:gridCol w:w="6540"/>
        <w:gridCol w:w="2160"/>
      </w:tblGrid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Pozostałe wyniki działania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Liczba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pojazdy unieruchomione przez zastosowanie urządzenia do blokowania kół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42F08" w:rsidRPr="00393DD1" w:rsidRDefault="00393D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3DD1">
              <w:rPr>
                <w:b/>
                <w:sz w:val="20"/>
                <w:szCs w:val="20"/>
              </w:rPr>
              <w:t xml:space="preserve">            0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pojazdy usunięte z drogi, w tym: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42F08" w:rsidRPr="00393DD1" w:rsidRDefault="00393D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3DD1">
              <w:rPr>
                <w:b/>
                <w:sz w:val="20"/>
                <w:szCs w:val="20"/>
              </w:rPr>
              <w:t xml:space="preserve">             0</w:t>
            </w:r>
          </w:p>
        </w:tc>
      </w:tr>
      <w:tr w:rsidR="00C42F08">
        <w:tc>
          <w:tcPr>
            <w:tcW w:w="73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a) na podstawie art. 50a ustawy z dnia 20 czerwca 1997 r. - Prawo o ruchu drogowym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42F08" w:rsidRPr="00393DD1" w:rsidRDefault="00393D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3DD1">
              <w:rPr>
                <w:b/>
                <w:sz w:val="20"/>
                <w:szCs w:val="20"/>
              </w:rPr>
              <w:t xml:space="preserve">             0</w:t>
            </w:r>
          </w:p>
        </w:tc>
      </w:tr>
      <w:tr w:rsidR="00C42F08">
        <w:tc>
          <w:tcPr>
            <w:tcW w:w="7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b) na podstawie art. 130a ustawy z dnia 20 czerwca 1997 r. - Prawo o ruchu drogowym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42F08" w:rsidRPr="00393DD1" w:rsidRDefault="00393D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393DD1">
              <w:rPr>
                <w:b/>
                <w:sz w:val="20"/>
                <w:szCs w:val="20"/>
              </w:rPr>
              <w:t xml:space="preserve">             0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pojazdy odnalezione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42F08" w:rsidRPr="00393DD1" w:rsidRDefault="00393DD1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393DD1">
              <w:rPr>
                <w:b/>
                <w:sz w:val="20"/>
                <w:szCs w:val="20"/>
              </w:rPr>
              <w:t>0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osoby doprowadzone do izby wytrzeźwień lub miejsca zamieszkania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E33282" w:rsidRDefault="00C47A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33282">
              <w:rPr>
                <w:b/>
                <w:sz w:val="20"/>
                <w:szCs w:val="20"/>
              </w:rPr>
              <w:t xml:space="preserve"> </w:t>
            </w:r>
            <w:r w:rsidR="00093E7E">
              <w:rPr>
                <w:b/>
                <w:sz w:val="20"/>
                <w:szCs w:val="20"/>
              </w:rPr>
              <w:t xml:space="preserve">          1</w:t>
            </w:r>
            <w:r w:rsidR="00C06502">
              <w:rPr>
                <w:b/>
                <w:sz w:val="20"/>
                <w:szCs w:val="20"/>
              </w:rPr>
              <w:t>9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ujawnione przestępstwa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6D1888" w:rsidRDefault="00C47A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D1888">
              <w:rPr>
                <w:b/>
                <w:sz w:val="20"/>
                <w:szCs w:val="20"/>
              </w:rPr>
              <w:t xml:space="preserve"> </w:t>
            </w:r>
            <w:r w:rsidR="006D1888" w:rsidRPr="006D1888">
              <w:rPr>
                <w:b/>
                <w:sz w:val="20"/>
                <w:szCs w:val="20"/>
              </w:rPr>
              <w:t xml:space="preserve">            1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osoby ujęte i przekazane Policji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Pr="00947CE2" w:rsidRDefault="00C47AB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47CE2">
              <w:rPr>
                <w:b/>
                <w:sz w:val="20"/>
                <w:szCs w:val="20"/>
              </w:rPr>
              <w:t xml:space="preserve"> </w:t>
            </w:r>
            <w:r w:rsidR="00947CE2" w:rsidRPr="00947CE2">
              <w:rPr>
                <w:b/>
                <w:sz w:val="20"/>
                <w:szCs w:val="20"/>
              </w:rPr>
              <w:t xml:space="preserve">      </w:t>
            </w:r>
            <w:r w:rsidR="00763ADB">
              <w:rPr>
                <w:b/>
                <w:sz w:val="20"/>
                <w:szCs w:val="20"/>
              </w:rPr>
              <w:t xml:space="preserve">   </w:t>
            </w:r>
            <w:r w:rsidR="00BF55DC">
              <w:rPr>
                <w:b/>
                <w:sz w:val="20"/>
                <w:szCs w:val="20"/>
              </w:rPr>
              <w:t xml:space="preserve">  </w:t>
            </w:r>
            <w:r w:rsidR="00763ADB">
              <w:rPr>
                <w:b/>
                <w:sz w:val="20"/>
                <w:szCs w:val="20"/>
              </w:rPr>
              <w:t xml:space="preserve"> 1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zabezpieczenie miejsca przestępstwa, katastrofy lub innego podobnego zdarzenia albo miejsca zagrożonego takim zdarzeniem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42F08" w:rsidRPr="00E23932" w:rsidRDefault="00E2393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32">
              <w:rPr>
                <w:b/>
                <w:sz w:val="20"/>
                <w:szCs w:val="20"/>
              </w:rPr>
              <w:t xml:space="preserve">             </w:t>
            </w:r>
            <w:r w:rsidR="00093E7E">
              <w:rPr>
                <w:b/>
                <w:sz w:val="20"/>
                <w:szCs w:val="20"/>
              </w:rPr>
              <w:t>4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chronione obiekty komunalne i urządzenia użyteczności publicznej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42F08" w:rsidRPr="00D472FA" w:rsidRDefault="00D472F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763ADB">
              <w:rPr>
                <w:b/>
                <w:sz w:val="20"/>
                <w:szCs w:val="20"/>
              </w:rPr>
              <w:t>5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konwojowanie dokumentów, przedmiotów wartościowych lub wartości pieniężnych na potrzeby gminy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C42F08" w:rsidRPr="00D472FA" w:rsidRDefault="00D472FA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472FA">
              <w:rPr>
                <w:b/>
                <w:sz w:val="20"/>
                <w:szCs w:val="20"/>
              </w:rPr>
              <w:t xml:space="preserve">         </w:t>
            </w:r>
            <w:r w:rsidR="00763ADB">
              <w:rPr>
                <w:b/>
                <w:sz w:val="20"/>
                <w:szCs w:val="20"/>
              </w:rPr>
              <w:t>245</w:t>
            </w:r>
          </w:p>
        </w:tc>
      </w:tr>
      <w:tr w:rsidR="00C42F08"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  <w:p w:rsidR="00C42F08" w:rsidRDefault="00C42F0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kontrola osobista, przeglądanie zawartości podręcznych bagaży osoby</w:t>
            </w:r>
          </w:p>
          <w:p w:rsidR="00C42F08" w:rsidRDefault="00C42F0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F08" w:rsidRDefault="00C47AB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C42F08" w:rsidRDefault="00C42F08">
      <w:pPr>
        <w:autoSpaceDE w:val="0"/>
        <w:autoSpaceDN w:val="0"/>
        <w:adjustRightInd w:val="0"/>
        <w:rPr>
          <w:sz w:val="16"/>
          <w:szCs w:val="16"/>
        </w:rPr>
      </w:pPr>
    </w:p>
    <w:p w:rsidR="00FE5D46" w:rsidRDefault="00FE5D46">
      <w:pPr>
        <w:autoSpaceDE w:val="0"/>
        <w:autoSpaceDN w:val="0"/>
        <w:adjustRightInd w:val="0"/>
        <w:rPr>
          <w:sz w:val="16"/>
          <w:szCs w:val="16"/>
        </w:rPr>
      </w:pPr>
    </w:p>
    <w:p w:rsidR="00FE5D46" w:rsidRDefault="00FE5D46">
      <w:pPr>
        <w:autoSpaceDE w:val="0"/>
        <w:autoSpaceDN w:val="0"/>
        <w:adjustRightInd w:val="0"/>
        <w:rPr>
          <w:sz w:val="16"/>
          <w:szCs w:val="16"/>
        </w:rPr>
      </w:pPr>
    </w:p>
    <w:p w:rsidR="00C42F08" w:rsidRDefault="00C42F08">
      <w:pPr>
        <w:rPr>
          <w:rFonts w:ascii="Arial" w:hAnsi="Arial" w:cs="Arial"/>
        </w:rPr>
      </w:pPr>
    </w:p>
    <w:p w:rsidR="00C42F08" w:rsidRDefault="00C47ABA">
      <w:pPr>
        <w:rPr>
          <w:b/>
        </w:rPr>
      </w:pPr>
      <w:r>
        <w:rPr>
          <w:b/>
        </w:rPr>
        <w:t>Współpraca straży z Policją</w:t>
      </w:r>
    </w:p>
    <w:p w:rsidR="00C42F08" w:rsidRDefault="00C42F08">
      <w:pPr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6"/>
        <w:gridCol w:w="2018"/>
        <w:gridCol w:w="6624"/>
      </w:tblGrid>
      <w:tr w:rsidR="00C42F08" w:rsidRPr="00B024BD">
        <w:tc>
          <w:tcPr>
            <w:tcW w:w="826" w:type="dxa"/>
          </w:tcPr>
          <w:p w:rsidR="00C42F08" w:rsidRDefault="00C47ABA">
            <w:pPr>
              <w:ind w:right="-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2018" w:type="dxa"/>
          </w:tcPr>
          <w:p w:rsidR="00C42F08" w:rsidRDefault="00C42F08">
            <w:pPr>
              <w:rPr>
                <w:sz w:val="22"/>
                <w:szCs w:val="22"/>
              </w:rPr>
            </w:pPr>
          </w:p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Rodzaj przedsięwzięcia</w:t>
            </w:r>
          </w:p>
          <w:p w:rsidR="00C42F08" w:rsidRDefault="00C42F08">
            <w:pPr>
              <w:rPr>
                <w:sz w:val="22"/>
                <w:szCs w:val="22"/>
              </w:rPr>
            </w:pPr>
          </w:p>
        </w:tc>
        <w:tc>
          <w:tcPr>
            <w:tcW w:w="6624" w:type="dxa"/>
          </w:tcPr>
          <w:p w:rsidR="00C42F08" w:rsidRDefault="00C42F08">
            <w:pPr>
              <w:jc w:val="center"/>
              <w:rPr>
                <w:sz w:val="22"/>
                <w:szCs w:val="22"/>
              </w:rPr>
            </w:pPr>
          </w:p>
          <w:p w:rsidR="00C42F08" w:rsidRDefault="00C47A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Krótka informacja dotycząca przedsięwzięcia</w:t>
            </w:r>
          </w:p>
        </w:tc>
      </w:tr>
      <w:tr w:rsidR="00C42F08">
        <w:tc>
          <w:tcPr>
            <w:tcW w:w="826" w:type="dxa"/>
          </w:tcPr>
          <w:p w:rsidR="00C42F08" w:rsidRDefault="00C42F0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Patrole mieszane</w:t>
            </w:r>
          </w:p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(strażnik i policjant) -ogólny opis z podaniem liczby wspólnych patroli </w:t>
            </w:r>
            <w:r>
              <w:rPr>
                <w:sz w:val="22"/>
                <w:szCs w:val="22"/>
              </w:rPr>
              <w:br/>
              <w:t>w ciągu roku</w:t>
            </w:r>
            <w:r w:rsidR="00EE64E0">
              <w:rPr>
                <w:sz w:val="22"/>
                <w:szCs w:val="22"/>
              </w:rPr>
              <w:t xml:space="preserve"> </w:t>
            </w:r>
            <w:r w:rsidR="00EE64E0" w:rsidRPr="00EE64E0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6624" w:type="dxa"/>
          </w:tcPr>
          <w:p w:rsidR="00C42F08" w:rsidRDefault="00AE0AF8">
            <w:pPr>
              <w:rPr>
                <w:b/>
                <w:sz w:val="22"/>
                <w:szCs w:val="22"/>
                <w:u w:val="single"/>
              </w:rPr>
            </w:pPr>
            <w:r w:rsidRPr="00B024BD">
              <w:rPr>
                <w:sz w:val="22"/>
                <w:szCs w:val="22"/>
                <w:u w:val="single"/>
              </w:rPr>
              <w:t xml:space="preserve">Wspólne patrole z funkcjonariuszami KP  Rabka-Zdrój – </w:t>
            </w:r>
            <w:r w:rsidR="00E33282" w:rsidRPr="00B024BD">
              <w:rPr>
                <w:sz w:val="22"/>
                <w:szCs w:val="22"/>
                <w:u w:val="single"/>
              </w:rPr>
              <w:t xml:space="preserve"> </w:t>
            </w:r>
            <w:r w:rsidR="00EE64E0">
              <w:rPr>
                <w:b/>
                <w:sz w:val="22"/>
                <w:szCs w:val="22"/>
                <w:u w:val="single"/>
              </w:rPr>
              <w:t>45</w:t>
            </w:r>
          </w:p>
          <w:p w:rsidR="007D45B5" w:rsidRPr="00B024BD" w:rsidRDefault="007D45B5">
            <w:pPr>
              <w:rPr>
                <w:b/>
                <w:sz w:val="22"/>
                <w:szCs w:val="22"/>
                <w:u w:val="single"/>
              </w:rPr>
            </w:pPr>
          </w:p>
          <w:p w:rsidR="00AE0AF8" w:rsidRDefault="00AE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Ochrona miejsc publicznych podczas  uroczystości imprez masowych,</w:t>
            </w:r>
          </w:p>
          <w:p w:rsidR="004B2F0F" w:rsidRDefault="00AE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zgromadzeń: SYLWESTER, BOŻE CIAŁO, PAROWOZJADA, PRZEDSIĘBIORCY PODHALA DZIECIOM, FESTIWAL KARPACKI, DZIEŃ DZIECKA, WAKACYJNE WIECZORKI TANECZNE</w:t>
            </w:r>
            <w:r w:rsidR="004B2F0F">
              <w:rPr>
                <w:sz w:val="22"/>
                <w:szCs w:val="22"/>
              </w:rPr>
              <w:t xml:space="preserve">, </w:t>
            </w:r>
            <w:r w:rsidR="00E04350">
              <w:rPr>
                <w:sz w:val="22"/>
                <w:szCs w:val="22"/>
              </w:rPr>
              <w:t xml:space="preserve"> ORSZAK TRZECH KRÓLI, </w:t>
            </w:r>
            <w:r w:rsidR="00FE74E0">
              <w:rPr>
                <w:sz w:val="22"/>
                <w:szCs w:val="22"/>
              </w:rPr>
              <w:t>MEMORIAŁ MARII KACZYŃSKIEJ</w:t>
            </w:r>
            <w:r w:rsidR="00EE64E0">
              <w:rPr>
                <w:sz w:val="22"/>
                <w:szCs w:val="22"/>
              </w:rPr>
              <w:t>.</w:t>
            </w:r>
          </w:p>
          <w:p w:rsidR="00AC3DD7" w:rsidRDefault="00AC3DD7">
            <w:pPr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</w:tcPr>
          <w:p w:rsidR="00C42F08" w:rsidRDefault="00C42F0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Szkolenia</w:t>
            </w:r>
            <w:r w:rsidR="00C06502">
              <w:rPr>
                <w:sz w:val="22"/>
                <w:szCs w:val="22"/>
              </w:rPr>
              <w:t xml:space="preserve"> </w:t>
            </w:r>
            <w:r w:rsidR="00C06502" w:rsidRPr="00C06502">
              <w:rPr>
                <w:b/>
                <w:sz w:val="22"/>
                <w:szCs w:val="22"/>
              </w:rPr>
              <w:t>2014</w:t>
            </w:r>
          </w:p>
        </w:tc>
        <w:tc>
          <w:tcPr>
            <w:tcW w:w="6624" w:type="dxa"/>
          </w:tcPr>
          <w:p w:rsidR="00EE64E0" w:rsidRDefault="00EE64E0" w:rsidP="00EE64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1.Kontrola ruchu drogowego</w:t>
            </w:r>
          </w:p>
          <w:p w:rsidR="00EE64E0" w:rsidRDefault="00EE64E0" w:rsidP="00EE64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2.BHP w miejscu pracy</w:t>
            </w:r>
          </w:p>
          <w:p w:rsidR="00EE64E0" w:rsidRDefault="00EE64E0" w:rsidP="00EE64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3.Przeciwdziałanie  przemocy  w  rodzinie</w:t>
            </w:r>
          </w:p>
          <w:p w:rsidR="00EE64E0" w:rsidRDefault="00EE64E0" w:rsidP="00EE64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4.Uprawnienia i obowiązki straży miejskiej w postępowaniu mandatowym</w:t>
            </w:r>
          </w:p>
          <w:p w:rsidR="00EE64E0" w:rsidRDefault="00EE64E0" w:rsidP="00EE64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5.Przetwarzanie danych osobowych – informacja  publiczna.</w:t>
            </w:r>
          </w:p>
          <w:p w:rsidR="00EE64E0" w:rsidRDefault="00EE64E0" w:rsidP="00EE64E0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6.Przepisy Ustawy o środkach przymusu bezpośredniego i broni palnej</w:t>
            </w:r>
          </w:p>
          <w:p w:rsidR="00A34FDA" w:rsidRDefault="00A34FDA" w:rsidP="00EE64E0">
            <w:pPr>
              <w:rPr>
                <w:sz w:val="22"/>
                <w:szCs w:val="22"/>
              </w:rPr>
            </w:pPr>
          </w:p>
        </w:tc>
      </w:tr>
      <w:tr w:rsidR="00C42F08">
        <w:tc>
          <w:tcPr>
            <w:tcW w:w="826" w:type="dxa"/>
          </w:tcPr>
          <w:p w:rsidR="00C42F08" w:rsidRDefault="00C42F0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Akcje prewencyjne, z podaniem liczby zaangażowanych strażników i liczby akcji</w:t>
            </w:r>
          </w:p>
        </w:tc>
        <w:tc>
          <w:tcPr>
            <w:tcW w:w="6624" w:type="dxa"/>
          </w:tcPr>
          <w:p w:rsidR="00C42F08" w:rsidRDefault="00B92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Bezpieczna Droga do Szkoły – 4 strażników / mc – wrzesień /</w:t>
            </w:r>
          </w:p>
          <w:p w:rsidR="00B92754" w:rsidRDefault="00B92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Bezpieczne Ferie – 4 strażników / okres ferii zimowych /</w:t>
            </w:r>
          </w:p>
          <w:p w:rsidR="00B92754" w:rsidRDefault="00B92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Znicz – 2 strażników / </w:t>
            </w:r>
            <w:r w:rsidR="00AE0AF8">
              <w:rPr>
                <w:sz w:val="22"/>
                <w:szCs w:val="22"/>
              </w:rPr>
              <w:t>1</w:t>
            </w:r>
            <w:r w:rsidR="004B2F0F">
              <w:rPr>
                <w:sz w:val="22"/>
                <w:szCs w:val="22"/>
              </w:rPr>
              <w:t>,2</w:t>
            </w:r>
            <w:r w:rsidR="00AE0AF8">
              <w:rPr>
                <w:sz w:val="22"/>
                <w:szCs w:val="22"/>
              </w:rPr>
              <w:t xml:space="preserve"> listopada /</w:t>
            </w:r>
          </w:p>
          <w:p w:rsidR="00305A69" w:rsidRDefault="00AE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Zima – 2 strażników / wyciągi narciarskie /</w:t>
            </w:r>
          </w:p>
        </w:tc>
      </w:tr>
      <w:tr w:rsidR="00C42F08">
        <w:tc>
          <w:tcPr>
            <w:tcW w:w="826" w:type="dxa"/>
          </w:tcPr>
          <w:p w:rsidR="00C42F08" w:rsidRDefault="00C42F08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</w:p>
        </w:tc>
        <w:tc>
          <w:tcPr>
            <w:tcW w:w="201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wspólne inicjatywy</w:t>
            </w:r>
          </w:p>
        </w:tc>
        <w:tc>
          <w:tcPr>
            <w:tcW w:w="6624" w:type="dxa"/>
          </w:tcPr>
          <w:p w:rsidR="00C42F08" w:rsidRDefault="00AE0A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b</w:t>
            </w:r>
            <w:r w:rsidR="00FE74E0">
              <w:rPr>
                <w:sz w:val="22"/>
                <w:szCs w:val="22"/>
              </w:rPr>
              <w:t>ez przemocy  -  Zespół Szkół Uzdrowiskowych</w:t>
            </w:r>
          </w:p>
          <w:p w:rsidR="00FE74E0" w:rsidRDefault="00FE7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Promująca Bezpieczeństwo – Gimnazjum Nr.1 W Rabce-Zdroju</w:t>
            </w:r>
          </w:p>
          <w:p w:rsidR="00AE0AF8" w:rsidRDefault="00FE74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Bezpieczna Szkoła – Bezpieczny Uczeń  Gimnazjum Nr.1 w Rabce-Zdroju.</w:t>
            </w:r>
          </w:p>
          <w:p w:rsidR="00AC3DD7" w:rsidRDefault="00AC3DD7">
            <w:pPr>
              <w:rPr>
                <w:sz w:val="22"/>
                <w:szCs w:val="22"/>
              </w:rPr>
            </w:pPr>
          </w:p>
        </w:tc>
      </w:tr>
    </w:tbl>
    <w:p w:rsidR="00C42F08" w:rsidRDefault="00C42F08">
      <w:pPr>
        <w:rPr>
          <w:rFonts w:ascii="Arial" w:hAnsi="Arial" w:cs="Arial"/>
        </w:rPr>
      </w:pPr>
    </w:p>
    <w:p w:rsidR="00C42F08" w:rsidRDefault="00C42F08">
      <w:pPr>
        <w:rPr>
          <w:rFonts w:ascii="Arial" w:hAnsi="Arial" w:cs="Arial"/>
        </w:rPr>
      </w:pPr>
    </w:p>
    <w:p w:rsidR="00150131" w:rsidRDefault="00150131">
      <w:pPr>
        <w:rPr>
          <w:rFonts w:ascii="Arial" w:hAnsi="Arial" w:cs="Arial"/>
        </w:rPr>
      </w:pPr>
    </w:p>
    <w:p w:rsidR="00FE5D46" w:rsidRDefault="00FE5D46">
      <w:pPr>
        <w:rPr>
          <w:rFonts w:ascii="Arial" w:hAnsi="Arial" w:cs="Arial"/>
        </w:rPr>
      </w:pPr>
    </w:p>
    <w:p w:rsidR="00C42F08" w:rsidRDefault="00C42F08">
      <w:pPr>
        <w:rPr>
          <w:b/>
        </w:rPr>
      </w:pPr>
    </w:p>
    <w:p w:rsidR="00C42F08" w:rsidRDefault="00C47ABA">
      <w:pPr>
        <w:rPr>
          <w:b/>
        </w:rPr>
      </w:pPr>
      <w:r>
        <w:rPr>
          <w:b/>
        </w:rPr>
        <w:t>Wypadki w służbie/pracy</w:t>
      </w:r>
    </w:p>
    <w:p w:rsidR="00C42F08" w:rsidRDefault="00C42F08">
      <w:pPr>
        <w:rPr>
          <w:sz w:val="22"/>
          <w:szCs w:val="22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308"/>
        <w:gridCol w:w="2160"/>
      </w:tblGrid>
      <w:tr w:rsidR="00C42F08">
        <w:trPr>
          <w:trHeight w:val="877"/>
        </w:trPr>
        <w:tc>
          <w:tcPr>
            <w:tcW w:w="7308" w:type="dxa"/>
          </w:tcPr>
          <w:p w:rsidR="00C42F08" w:rsidRDefault="00C42F08">
            <w:pPr>
              <w:rPr>
                <w:sz w:val="22"/>
                <w:szCs w:val="22"/>
              </w:rPr>
            </w:pPr>
          </w:p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Wypadki ze skutkiem śmiertelnym</w:t>
            </w:r>
          </w:p>
        </w:tc>
        <w:tc>
          <w:tcPr>
            <w:tcW w:w="2160" w:type="dxa"/>
          </w:tcPr>
          <w:p w:rsidR="00C42F08" w:rsidRDefault="00F559A9">
            <w:r>
              <w:t xml:space="preserve">     0</w:t>
            </w:r>
          </w:p>
        </w:tc>
      </w:tr>
      <w:tr w:rsidR="00C42F08">
        <w:trPr>
          <w:trHeight w:val="522"/>
        </w:trPr>
        <w:tc>
          <w:tcPr>
            <w:tcW w:w="730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Wypadki, wskutek których nastąpił trwały uszczerbek na zdrowiu</w:t>
            </w:r>
          </w:p>
        </w:tc>
        <w:tc>
          <w:tcPr>
            <w:tcW w:w="2160" w:type="dxa"/>
          </w:tcPr>
          <w:p w:rsidR="00C42F08" w:rsidRDefault="00F559A9">
            <w:r>
              <w:t xml:space="preserve">     0</w:t>
            </w:r>
          </w:p>
        </w:tc>
      </w:tr>
      <w:tr w:rsidR="00C42F08">
        <w:trPr>
          <w:trHeight w:val="431"/>
        </w:trPr>
        <w:tc>
          <w:tcPr>
            <w:tcW w:w="730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Wypadki, wskutek których nastąpił czasowy uszczerbek na zdrowiu</w:t>
            </w:r>
          </w:p>
        </w:tc>
        <w:tc>
          <w:tcPr>
            <w:tcW w:w="2160" w:type="dxa"/>
          </w:tcPr>
          <w:p w:rsidR="00C42F08" w:rsidRDefault="00F559A9">
            <w:r>
              <w:t xml:space="preserve">     0</w:t>
            </w:r>
          </w:p>
        </w:tc>
      </w:tr>
      <w:tr w:rsidR="00C42F08">
        <w:trPr>
          <w:trHeight w:val="332"/>
        </w:trPr>
        <w:tc>
          <w:tcPr>
            <w:tcW w:w="7308" w:type="dxa"/>
          </w:tcPr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Czynna napaść na strażnika gminnego (miejskiego)</w:t>
            </w:r>
          </w:p>
        </w:tc>
        <w:tc>
          <w:tcPr>
            <w:tcW w:w="2160" w:type="dxa"/>
          </w:tcPr>
          <w:p w:rsidR="00C42F08" w:rsidRDefault="00F559A9">
            <w:r>
              <w:t xml:space="preserve">     0</w:t>
            </w:r>
          </w:p>
        </w:tc>
      </w:tr>
      <w:tr w:rsidR="00C42F08">
        <w:trPr>
          <w:trHeight w:val="591"/>
        </w:trPr>
        <w:tc>
          <w:tcPr>
            <w:tcW w:w="7308" w:type="dxa"/>
          </w:tcPr>
          <w:p w:rsidR="00C42F08" w:rsidRDefault="00C42F08">
            <w:pPr>
              <w:rPr>
                <w:sz w:val="22"/>
                <w:szCs w:val="22"/>
              </w:rPr>
            </w:pPr>
          </w:p>
          <w:p w:rsidR="00C42F08" w:rsidRDefault="00C47A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OGÓŁEM</w:t>
            </w:r>
          </w:p>
        </w:tc>
        <w:tc>
          <w:tcPr>
            <w:tcW w:w="2160" w:type="dxa"/>
          </w:tcPr>
          <w:p w:rsidR="00C42F08" w:rsidRDefault="00F559A9">
            <w:r>
              <w:t xml:space="preserve">     0</w:t>
            </w:r>
          </w:p>
        </w:tc>
      </w:tr>
    </w:tbl>
    <w:p w:rsidR="00C42F08" w:rsidRDefault="00C42F08"/>
    <w:p w:rsidR="004972C8" w:rsidRDefault="008E274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                                          </w:t>
      </w:r>
      <w:r w:rsidR="00E14A72" w:rsidRPr="00E14A72">
        <w:rPr>
          <w:rFonts w:ascii="Arial" w:hAnsi="Arial" w:cs="Arial"/>
          <w:b/>
        </w:rPr>
        <w:t>Sporządził:</w:t>
      </w:r>
      <w:r>
        <w:rPr>
          <w:rFonts w:ascii="Arial" w:hAnsi="Arial" w:cs="Arial"/>
        </w:rPr>
        <w:t xml:space="preserve"> </w:t>
      </w:r>
      <w:r w:rsidR="00952C98">
        <w:rPr>
          <w:rFonts w:ascii="Arial" w:hAnsi="Arial" w:cs="Arial"/>
        </w:rPr>
        <w:t>Kazimierz Zapała</w:t>
      </w:r>
    </w:p>
    <w:sectPr w:rsidR="004972C8" w:rsidSect="00C42F0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0C1" w:rsidRDefault="00A130C1">
      <w:r>
        <w:separator/>
      </w:r>
    </w:p>
  </w:endnote>
  <w:endnote w:type="continuationSeparator" w:id="0">
    <w:p w:rsidR="00A130C1" w:rsidRDefault="00A130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E0" w:rsidRDefault="005E55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E64E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E64E0" w:rsidRDefault="00EE64E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64E0" w:rsidRDefault="005E55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E64E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45B5">
      <w:rPr>
        <w:rStyle w:val="Numerstrony"/>
        <w:noProof/>
      </w:rPr>
      <w:t>7</w:t>
    </w:r>
    <w:r>
      <w:rPr>
        <w:rStyle w:val="Numerstrony"/>
      </w:rPr>
      <w:fldChar w:fldCharType="end"/>
    </w:r>
  </w:p>
  <w:p w:rsidR="00EE64E0" w:rsidRDefault="00EE64E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0C1" w:rsidRDefault="00A130C1">
      <w:r>
        <w:separator/>
      </w:r>
    </w:p>
  </w:footnote>
  <w:footnote w:type="continuationSeparator" w:id="0">
    <w:p w:rsidR="00A130C1" w:rsidRDefault="00A130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2C55"/>
    <w:multiLevelType w:val="multilevel"/>
    <w:tmpl w:val="2312CDC2"/>
    <w:lvl w:ilvl="0">
      <w:start w:val="1"/>
      <w:numFmt w:val="upperRoman"/>
      <w:pStyle w:val="Nagwek7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</w:lvl>
  </w:abstractNum>
  <w:abstractNum w:abstractNumId="1">
    <w:nsid w:val="0CC04CEA"/>
    <w:multiLevelType w:val="hybridMultilevel"/>
    <w:tmpl w:val="CEC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EA2DDA"/>
    <w:multiLevelType w:val="hybridMultilevel"/>
    <w:tmpl w:val="6602B1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C46A4C"/>
    <w:multiLevelType w:val="hybridMultilevel"/>
    <w:tmpl w:val="D3FE6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4F1A"/>
    <w:rsid w:val="00003575"/>
    <w:rsid w:val="00011C7A"/>
    <w:rsid w:val="00025828"/>
    <w:rsid w:val="00030118"/>
    <w:rsid w:val="00056287"/>
    <w:rsid w:val="00060B67"/>
    <w:rsid w:val="000617B8"/>
    <w:rsid w:val="00093E7E"/>
    <w:rsid w:val="000A64F1"/>
    <w:rsid w:val="000E70B1"/>
    <w:rsid w:val="00110A42"/>
    <w:rsid w:val="00126CF8"/>
    <w:rsid w:val="00150131"/>
    <w:rsid w:val="0019140B"/>
    <w:rsid w:val="00194840"/>
    <w:rsid w:val="001A4CD5"/>
    <w:rsid w:val="001B0AA3"/>
    <w:rsid w:val="001C0555"/>
    <w:rsid w:val="001F1591"/>
    <w:rsid w:val="001F6F2D"/>
    <w:rsid w:val="002009C7"/>
    <w:rsid w:val="002038F1"/>
    <w:rsid w:val="002237E0"/>
    <w:rsid w:val="00227A22"/>
    <w:rsid w:val="002729FC"/>
    <w:rsid w:val="00275D9F"/>
    <w:rsid w:val="0028000F"/>
    <w:rsid w:val="00295512"/>
    <w:rsid w:val="002A65B9"/>
    <w:rsid w:val="002C4CF6"/>
    <w:rsid w:val="002F1023"/>
    <w:rsid w:val="002F4EB6"/>
    <w:rsid w:val="00305A69"/>
    <w:rsid w:val="00316087"/>
    <w:rsid w:val="00322AA5"/>
    <w:rsid w:val="003478CB"/>
    <w:rsid w:val="0035323C"/>
    <w:rsid w:val="00376BCF"/>
    <w:rsid w:val="00393DD1"/>
    <w:rsid w:val="003A5A3F"/>
    <w:rsid w:val="003B064E"/>
    <w:rsid w:val="003B2FEF"/>
    <w:rsid w:val="003C0A14"/>
    <w:rsid w:val="003D384D"/>
    <w:rsid w:val="0041627F"/>
    <w:rsid w:val="004306FB"/>
    <w:rsid w:val="00443AB5"/>
    <w:rsid w:val="0044634F"/>
    <w:rsid w:val="00446D13"/>
    <w:rsid w:val="00453FA1"/>
    <w:rsid w:val="00485657"/>
    <w:rsid w:val="004972C8"/>
    <w:rsid w:val="004A1C63"/>
    <w:rsid w:val="004B2F0F"/>
    <w:rsid w:val="00503A32"/>
    <w:rsid w:val="00514B22"/>
    <w:rsid w:val="0053366D"/>
    <w:rsid w:val="0055234C"/>
    <w:rsid w:val="005709BE"/>
    <w:rsid w:val="005952E9"/>
    <w:rsid w:val="005B4E92"/>
    <w:rsid w:val="005C3333"/>
    <w:rsid w:val="005C769C"/>
    <w:rsid w:val="005E4B17"/>
    <w:rsid w:val="005E4CB4"/>
    <w:rsid w:val="005E5512"/>
    <w:rsid w:val="005E656F"/>
    <w:rsid w:val="005F68CE"/>
    <w:rsid w:val="00610597"/>
    <w:rsid w:val="00627C60"/>
    <w:rsid w:val="00656D83"/>
    <w:rsid w:val="00660806"/>
    <w:rsid w:val="00661022"/>
    <w:rsid w:val="0066292A"/>
    <w:rsid w:val="00666159"/>
    <w:rsid w:val="0067258E"/>
    <w:rsid w:val="006D1888"/>
    <w:rsid w:val="007007A4"/>
    <w:rsid w:val="00731DC1"/>
    <w:rsid w:val="00733A7B"/>
    <w:rsid w:val="00753EE9"/>
    <w:rsid w:val="00763ADB"/>
    <w:rsid w:val="007A0904"/>
    <w:rsid w:val="007D45B5"/>
    <w:rsid w:val="007D62F8"/>
    <w:rsid w:val="007E484D"/>
    <w:rsid w:val="007F17E1"/>
    <w:rsid w:val="007F40EE"/>
    <w:rsid w:val="007F55E4"/>
    <w:rsid w:val="008133F5"/>
    <w:rsid w:val="00814AE1"/>
    <w:rsid w:val="00822DD8"/>
    <w:rsid w:val="00857CDF"/>
    <w:rsid w:val="00860C07"/>
    <w:rsid w:val="008A0D5E"/>
    <w:rsid w:val="008A6567"/>
    <w:rsid w:val="008B110F"/>
    <w:rsid w:val="008B6274"/>
    <w:rsid w:val="008D2901"/>
    <w:rsid w:val="008E2740"/>
    <w:rsid w:val="00917F6C"/>
    <w:rsid w:val="00947CE2"/>
    <w:rsid w:val="00952C98"/>
    <w:rsid w:val="00966776"/>
    <w:rsid w:val="00966E36"/>
    <w:rsid w:val="009D7C6B"/>
    <w:rsid w:val="00A02131"/>
    <w:rsid w:val="00A10118"/>
    <w:rsid w:val="00A130C1"/>
    <w:rsid w:val="00A20939"/>
    <w:rsid w:val="00A34FDA"/>
    <w:rsid w:val="00A94010"/>
    <w:rsid w:val="00AC3DD7"/>
    <w:rsid w:val="00AE0AF8"/>
    <w:rsid w:val="00AE53F4"/>
    <w:rsid w:val="00AF5BA2"/>
    <w:rsid w:val="00AF6D6B"/>
    <w:rsid w:val="00B015A9"/>
    <w:rsid w:val="00B024BD"/>
    <w:rsid w:val="00B04062"/>
    <w:rsid w:val="00B126BA"/>
    <w:rsid w:val="00B22CD1"/>
    <w:rsid w:val="00B27B66"/>
    <w:rsid w:val="00B33F82"/>
    <w:rsid w:val="00B40FE0"/>
    <w:rsid w:val="00B46AB8"/>
    <w:rsid w:val="00B5540A"/>
    <w:rsid w:val="00B614E3"/>
    <w:rsid w:val="00B7770F"/>
    <w:rsid w:val="00B92754"/>
    <w:rsid w:val="00B92783"/>
    <w:rsid w:val="00B97AEA"/>
    <w:rsid w:val="00BA1467"/>
    <w:rsid w:val="00BB1B78"/>
    <w:rsid w:val="00BF55DC"/>
    <w:rsid w:val="00BF6C08"/>
    <w:rsid w:val="00C008AB"/>
    <w:rsid w:val="00C06502"/>
    <w:rsid w:val="00C12746"/>
    <w:rsid w:val="00C14F1A"/>
    <w:rsid w:val="00C365E4"/>
    <w:rsid w:val="00C408FC"/>
    <w:rsid w:val="00C42F08"/>
    <w:rsid w:val="00C47ABA"/>
    <w:rsid w:val="00C621A2"/>
    <w:rsid w:val="00C903A4"/>
    <w:rsid w:val="00C91528"/>
    <w:rsid w:val="00C97961"/>
    <w:rsid w:val="00CB7AD8"/>
    <w:rsid w:val="00CC4F0B"/>
    <w:rsid w:val="00CE4EEB"/>
    <w:rsid w:val="00CF1B64"/>
    <w:rsid w:val="00D40404"/>
    <w:rsid w:val="00D40DED"/>
    <w:rsid w:val="00D42700"/>
    <w:rsid w:val="00D472FA"/>
    <w:rsid w:val="00D53AEA"/>
    <w:rsid w:val="00D64F84"/>
    <w:rsid w:val="00D76BD2"/>
    <w:rsid w:val="00DB0E74"/>
    <w:rsid w:val="00DB0EDC"/>
    <w:rsid w:val="00DC7D8A"/>
    <w:rsid w:val="00DD390F"/>
    <w:rsid w:val="00DD4866"/>
    <w:rsid w:val="00DF750F"/>
    <w:rsid w:val="00E04350"/>
    <w:rsid w:val="00E10692"/>
    <w:rsid w:val="00E13FF4"/>
    <w:rsid w:val="00E14A72"/>
    <w:rsid w:val="00E16B1D"/>
    <w:rsid w:val="00E208FC"/>
    <w:rsid w:val="00E2125F"/>
    <w:rsid w:val="00E23932"/>
    <w:rsid w:val="00E27BBE"/>
    <w:rsid w:val="00E33282"/>
    <w:rsid w:val="00E37808"/>
    <w:rsid w:val="00E9562B"/>
    <w:rsid w:val="00EA2DF8"/>
    <w:rsid w:val="00EA400D"/>
    <w:rsid w:val="00EB48A9"/>
    <w:rsid w:val="00ED2C5C"/>
    <w:rsid w:val="00EE64E0"/>
    <w:rsid w:val="00EF3182"/>
    <w:rsid w:val="00EF5309"/>
    <w:rsid w:val="00F559A9"/>
    <w:rsid w:val="00F7092D"/>
    <w:rsid w:val="00F73677"/>
    <w:rsid w:val="00F81220"/>
    <w:rsid w:val="00F90DC3"/>
    <w:rsid w:val="00F924E2"/>
    <w:rsid w:val="00F947F4"/>
    <w:rsid w:val="00FB0CC9"/>
    <w:rsid w:val="00FE0491"/>
    <w:rsid w:val="00FE58CA"/>
    <w:rsid w:val="00FE5D46"/>
    <w:rsid w:val="00FE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2F08"/>
    <w:rPr>
      <w:sz w:val="24"/>
      <w:szCs w:val="24"/>
    </w:rPr>
  </w:style>
  <w:style w:type="paragraph" w:styleId="Nagwek7">
    <w:name w:val="heading 7"/>
    <w:basedOn w:val="Normalny"/>
    <w:next w:val="Normalny"/>
    <w:qFormat/>
    <w:rsid w:val="00C42F08"/>
    <w:pPr>
      <w:keepNext/>
      <w:numPr>
        <w:numId w:val="2"/>
      </w:numPr>
      <w:ind w:hanging="654"/>
      <w:outlineLvl w:val="6"/>
    </w:pPr>
    <w:rPr>
      <w:szCs w:val="20"/>
    </w:rPr>
  </w:style>
  <w:style w:type="paragraph" w:styleId="Nagwek8">
    <w:name w:val="heading 8"/>
    <w:basedOn w:val="Normalny"/>
    <w:next w:val="Normalny"/>
    <w:qFormat/>
    <w:rsid w:val="00C42F08"/>
    <w:pPr>
      <w:keepNext/>
      <w:jc w:val="both"/>
      <w:outlineLvl w:val="7"/>
    </w:pPr>
    <w:rPr>
      <w:rFonts w:ascii="Arial" w:hAnsi="Arial" w:cs="Arial"/>
      <w:b/>
      <w:bCs/>
      <w:color w:val="000000"/>
      <w:sz w:val="20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C42F08"/>
    <w:rPr>
      <w:sz w:val="22"/>
      <w:szCs w:val="20"/>
    </w:rPr>
  </w:style>
  <w:style w:type="paragraph" w:styleId="Stopka">
    <w:name w:val="footer"/>
    <w:basedOn w:val="Normalny"/>
    <w:semiHidden/>
    <w:rsid w:val="00C42F0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C42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C89B82-26BB-438F-BD6C-219B2110C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1216</Words>
  <Characters>7298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Legenda:</vt:lpstr>
    </vt:vector>
  </TitlesOfParts>
  <Company>policja</Company>
  <LinksUpToDate>false</LinksUpToDate>
  <CharactersWithSpaces>8498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Legenda:</dc:title>
  <dc:creator>BAF</dc:creator>
  <cp:lastModifiedBy>Kazimierz Zapała</cp:lastModifiedBy>
  <cp:revision>18</cp:revision>
  <cp:lastPrinted>2015-01-13T09:48:00Z</cp:lastPrinted>
  <dcterms:created xsi:type="dcterms:W3CDTF">2015-01-13T09:50:00Z</dcterms:created>
  <dcterms:modified xsi:type="dcterms:W3CDTF">2015-01-13T13:12:00Z</dcterms:modified>
</cp:coreProperties>
</file>